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8405C2" w:rsidP="00CC1A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Commissioner</w:t>
            </w:r>
            <w:r w:rsidR="00CC1A9D">
              <w:t xml:space="preserve">  Planning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CC1A9D" w:rsidP="00026B99">
            <w:hyperlink r:id="rId5" w:history="1">
              <w:r w:rsidRPr="00C6154B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commplg@dda.org.in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CC1A9D" w:rsidP="00CA1B16">
            <w:r>
              <w:t>011-23378085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CC1A9D">
            <w:r>
              <w:t>011 -23379536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CC1A9D">
            <w:r>
              <w:t xml:space="preserve">5th floor 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Minar</w:t>
            </w:r>
            <w:proofErr w:type="spellEnd"/>
            <w:r>
              <w:t xml:space="preserve"> ,ITO</w:t>
            </w:r>
            <w:bookmarkStart w:id="0" w:name="_GoBack"/>
            <w:bookmarkEnd w:id="0"/>
          </w:p>
        </w:tc>
      </w:tr>
    </w:tbl>
    <w:p w:rsidR="005C4479" w:rsidRDefault="005C4479"/>
    <w:sectPr w:rsidR="005C4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26B99"/>
    <w:rsid w:val="00083289"/>
    <w:rsid w:val="000C35A2"/>
    <w:rsid w:val="005C4479"/>
    <w:rsid w:val="008405C2"/>
    <w:rsid w:val="00AF1E63"/>
    <w:rsid w:val="00CA1B16"/>
    <w:rsid w:val="00C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mplg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10</cp:revision>
  <dcterms:created xsi:type="dcterms:W3CDTF">2013-03-06T12:41:00Z</dcterms:created>
  <dcterms:modified xsi:type="dcterms:W3CDTF">2013-03-06T13:32:00Z</dcterms:modified>
</cp:coreProperties>
</file>