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405C2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Principal Commissioner</w:t>
            </w:r>
            <w:r w:rsidR="00225A6E">
              <w:t xml:space="preserve"> um Secretary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225A6E">
            <w:hyperlink r:id="rId5" w:history="1">
              <w:r w:rsidRPr="0078756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pccumsectry@dda.org.in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225A6E">
            <w:r>
              <w:t>011-24623598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225A6E">
            <w:r>
              <w:t>011-24692962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25A6E">
            <w:r>
              <w:t>B</w:t>
            </w:r>
            <w:bookmarkStart w:id="0" w:name="_GoBack"/>
            <w:bookmarkEnd w:id="0"/>
            <w:r>
              <w:t>-Block, 4</w:t>
            </w:r>
            <w:r w:rsidR="008405C2">
              <w:t>t</w:t>
            </w:r>
            <w:r>
              <w:t>h</w:t>
            </w:r>
            <w:r w:rsidR="008405C2">
              <w:t xml:space="preserve"> 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25A6E"/>
    <w:rsid w:val="005C4479"/>
    <w:rsid w:val="008405C2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cumsectry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7</cp:revision>
  <dcterms:created xsi:type="dcterms:W3CDTF">2013-03-06T12:41:00Z</dcterms:created>
  <dcterms:modified xsi:type="dcterms:W3CDTF">2013-03-06T13:24:00Z</dcterms:modified>
</cp:coreProperties>
</file>