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405C2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Principal Commissioner</w:t>
            </w:r>
            <w:r w:rsidR="00CA1B16">
              <w:t xml:space="preserve"> (CWG)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CA1B16" w:rsidP="00026B99">
            <w:hyperlink r:id="rId5" w:history="1">
              <w:r w:rsidRPr="001644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pccwg@dda.org.in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026B99" w:rsidP="00CA1B16">
            <w:r>
              <w:t>011-2462</w:t>
            </w:r>
            <w:r w:rsidR="00CA1B16">
              <w:t>448</w:t>
            </w:r>
            <w:r>
              <w:t>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5C4479"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026B99">
            <w:r>
              <w:t>C</w:t>
            </w:r>
            <w:r w:rsidR="00CA1B16">
              <w:t>-Block, 3rd</w:t>
            </w:r>
            <w:r w:rsidR="008405C2">
              <w:t xml:space="preserve"> Floor, </w:t>
            </w:r>
            <w:proofErr w:type="spellStart"/>
            <w:r w:rsidR="008405C2">
              <w:t>Vikas</w:t>
            </w:r>
            <w:proofErr w:type="spellEnd"/>
            <w:r w:rsidR="008405C2">
              <w:t xml:space="preserve"> </w:t>
            </w:r>
            <w:proofErr w:type="spellStart"/>
            <w:r w:rsidR="008405C2">
              <w:t>Sadan</w:t>
            </w:r>
            <w:proofErr w:type="spellEnd"/>
            <w:r w:rsidR="008405C2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26B99"/>
    <w:rsid w:val="00083289"/>
    <w:rsid w:val="000C35A2"/>
    <w:rsid w:val="005C4479"/>
    <w:rsid w:val="008405C2"/>
    <w:rsid w:val="00AF1E63"/>
    <w:rsid w:val="00C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cwg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8</cp:revision>
  <dcterms:created xsi:type="dcterms:W3CDTF">2013-03-06T12:41:00Z</dcterms:created>
  <dcterms:modified xsi:type="dcterms:W3CDTF">2013-03-06T13:30:00Z</dcterms:modified>
</cp:coreProperties>
</file>